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56DDAA15" w:rsidR="0099188A" w:rsidRPr="00A66B71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A66B71">
        <w:rPr>
          <w:rFonts w:ascii="Avenir Heavy" w:hAnsi="Avenir Heavy"/>
          <w:b/>
          <w:bCs/>
          <w:sz w:val="28"/>
          <w:szCs w:val="28"/>
        </w:rPr>
        <w:t>5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0F1369D2" w14:textId="77777777" w:rsidR="00A66B71" w:rsidRDefault="00A66B71">
      <w:pPr>
        <w:rPr>
          <w:rFonts w:ascii="Avenir Book" w:hAnsi="Avenir Book"/>
          <w:sz w:val="24"/>
          <w:szCs w:val="24"/>
        </w:rPr>
      </w:pPr>
      <w:r w:rsidRPr="00A66B71">
        <w:rPr>
          <w:rFonts w:ascii="Avenir Book" w:hAnsi="Avenir Book"/>
          <w:sz w:val="24"/>
          <w:szCs w:val="24"/>
        </w:rPr>
        <w:t>The multiplier effect. Did you know that nationally, $1.00 in direct selling retail sales produced an economic impact of $2.75?</w:t>
      </w:r>
    </w:p>
    <w:p w14:paraId="48ADBBC4" w14:textId="6A95C780" w:rsidR="00106BA5" w:rsidRDefault="00A21320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Note: For use with Infographic #</w:t>
      </w:r>
      <w:r w:rsidR="00A66B71">
        <w:rPr>
          <w:rFonts w:ascii="Aptos" w:hAnsi="Aptos"/>
          <w:color w:val="212121"/>
        </w:rPr>
        <w:t>1</w:t>
      </w:r>
      <w:r>
        <w:rPr>
          <w:rFonts w:ascii="Aptos" w:hAnsi="Aptos"/>
          <w:color w:val="212121"/>
        </w:rPr>
        <w:t>.</w:t>
      </w:r>
    </w:p>
    <w:p w14:paraId="4FE73563" w14:textId="383D5A48" w:rsidR="00A21320" w:rsidRPr="0099188A" w:rsidRDefault="00A66B71">
      <w:pPr>
        <w:rPr>
          <w:rFonts w:ascii="Avenir Medium" w:hAnsi="Avenir Medium"/>
        </w:rPr>
      </w:pPr>
      <w:r>
        <w:rPr>
          <w:rFonts w:ascii="Avenir Medium" w:hAnsi="Avenir Medium"/>
          <w:noProof/>
        </w:rPr>
        <w:drawing>
          <wp:inline distT="0" distB="0" distL="0" distR="0" wp14:anchorId="24BD58D8" wp14:editId="2E1E1E1D">
            <wp:extent cx="5943600" cy="3338195"/>
            <wp:effectExtent l="0" t="0" r="0" b="1905"/>
            <wp:docPr id="682283872" name="Picture 5" descr="A diagram of sales and retail chann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83872" name="Picture 5" descr="A diagram of sales and retail channel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99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06BA5"/>
    <w:rsid w:val="001B625C"/>
    <w:rsid w:val="00211238"/>
    <w:rsid w:val="002A7EAA"/>
    <w:rsid w:val="00307C71"/>
    <w:rsid w:val="003675C7"/>
    <w:rsid w:val="00385BCE"/>
    <w:rsid w:val="00393EEC"/>
    <w:rsid w:val="003C417E"/>
    <w:rsid w:val="003C65C5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56E1F"/>
    <w:rsid w:val="0099188A"/>
    <w:rsid w:val="009A07CF"/>
    <w:rsid w:val="00A21320"/>
    <w:rsid w:val="00A66B71"/>
    <w:rsid w:val="00A73269"/>
    <w:rsid w:val="00AD26D6"/>
    <w:rsid w:val="00B23D95"/>
    <w:rsid w:val="00C33E2C"/>
    <w:rsid w:val="00CD29C4"/>
    <w:rsid w:val="00D52521"/>
    <w:rsid w:val="00D847C8"/>
    <w:rsid w:val="00E84D40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2025-02-08T00:55:00Z</dcterms:created>
  <dcterms:modified xsi:type="dcterms:W3CDTF">2025-02-08T00:57:00Z</dcterms:modified>
</cp:coreProperties>
</file>